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E409BB" w:rsidTr="00E409BB">
        <w:tc>
          <w:tcPr>
            <w:tcW w:w="5777" w:type="dxa"/>
            <w:hideMark/>
          </w:tcPr>
          <w:p w:rsidR="00E409BB" w:rsidRDefault="00E409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E409BB" w:rsidRDefault="00E409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распоряжением Уполномоченного</w:t>
            </w:r>
          </w:p>
          <w:p w:rsidR="00E409BB" w:rsidRDefault="00E409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защите прав предпринимателей </w:t>
            </w:r>
          </w:p>
          <w:p w:rsidR="00E409BB" w:rsidRDefault="00E409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Московской области</w:t>
            </w:r>
          </w:p>
          <w:p w:rsidR="00E409BB" w:rsidRDefault="00E409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16.07.2014 № 3-од</w:t>
            </w:r>
          </w:p>
        </w:tc>
      </w:tr>
      <w:tr w:rsidR="00E409BB" w:rsidTr="00E409BB">
        <w:tc>
          <w:tcPr>
            <w:tcW w:w="5777" w:type="dxa"/>
          </w:tcPr>
          <w:p w:rsidR="00E409BB" w:rsidRDefault="00E409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09BB" w:rsidRDefault="00E409BB" w:rsidP="00E409BB">
      <w:pPr>
        <w:pStyle w:val="a3"/>
        <w:jc w:val="center"/>
        <w:rPr>
          <w:b/>
          <w:szCs w:val="28"/>
          <w:lang w:eastAsia="ru-RU"/>
        </w:rPr>
      </w:pPr>
    </w:p>
    <w:p w:rsidR="00E409BB" w:rsidRDefault="00E409BB" w:rsidP="00E409B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409BB" w:rsidRDefault="00E409BB" w:rsidP="00E409B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 общественных приемных Уполномоченного по защите прав предпринимателей в Московской области</w:t>
      </w:r>
    </w:p>
    <w:p w:rsidR="00E409BB" w:rsidRDefault="00E409BB" w:rsidP="00E409BB">
      <w:pPr>
        <w:rPr>
          <w:rFonts w:ascii="Times New Roman" w:hAnsi="Times New Roman"/>
          <w:sz w:val="28"/>
          <w:szCs w:val="28"/>
          <w:lang w:eastAsia="ru-RU"/>
        </w:rPr>
      </w:pPr>
    </w:p>
    <w:p w:rsidR="00E409BB" w:rsidRDefault="00E409BB" w:rsidP="00E409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E409BB" w:rsidRDefault="00E409BB" w:rsidP="00E409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Настоящее положение определяет цели, задачи, права, обязанности и организацию деятельности общественных приемных Уполномоченного по защите прав предпринимателей в Московской области (далее –</w:t>
      </w:r>
      <w:r>
        <w:rPr>
          <w:rFonts w:ascii="Times New Roman" w:hAnsi="Times New Roman" w:cs="Times New Roman"/>
          <w:strike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общественные приемные).</w:t>
      </w:r>
    </w:p>
    <w:p w:rsidR="00E409BB" w:rsidRDefault="00E409BB" w:rsidP="00E409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Общественная приемная может быть создана на основании распоряжения Уполномоченного по защите прав предпринимателей в Московской области (далее - Уполномоченный).</w:t>
      </w:r>
    </w:p>
    <w:p w:rsidR="00E409BB" w:rsidRDefault="00E409BB" w:rsidP="00E409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 Общественная приемная осуществляет свою деятельность в рамках границ муниципального образования Московской области, на территории которого она создана. По решению Уполномоченного допускается образование общественных приемных, осуществляющих деятельность на территории нескольких муниципальных образований Московской области.</w:t>
      </w:r>
    </w:p>
    <w:p w:rsidR="00E409BB" w:rsidRDefault="00E409BB" w:rsidP="00E409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Общественная приемная может прекратить свою деятельность по решению Уполномоченного. </w:t>
      </w:r>
    </w:p>
    <w:p w:rsidR="00E409BB" w:rsidRDefault="00E409BB" w:rsidP="00E409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09BB" w:rsidRDefault="00E409BB" w:rsidP="00E409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Цели и задачи общественных приемных</w:t>
      </w:r>
    </w:p>
    <w:p w:rsidR="00E409BB" w:rsidRDefault="00E409BB" w:rsidP="00E409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 Общественные приемные действуют с целью защиты прав и законных интересов субъектов малого и среднего предпринимательства, ликвидации нарушений прав предпринимателей, повышения правовой грамотности субъектов малого и среднего предпринимательства, расширения их информирования о возможностях государственной поддержки, защиты своих прав и законных интересов.</w:t>
      </w:r>
    </w:p>
    <w:p w:rsidR="00E409BB" w:rsidRDefault="00E409BB" w:rsidP="00E409BB">
      <w:pPr>
        <w:pStyle w:val="a3"/>
        <w:ind w:firstLine="567"/>
        <w:jc w:val="both"/>
        <w:rPr>
          <w:rFonts w:ascii="Times New Roman" w:hAnsi="Times New Roman" w:cs="Times New Roman"/>
          <w:strike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 В рамках осуществления своей деятельности общественные приемные решают следующие задачи</w:t>
      </w:r>
      <w:r>
        <w:rPr>
          <w:rFonts w:ascii="Times New Roman" w:hAnsi="Times New Roman" w:cs="Times New Roman"/>
          <w:strike/>
          <w:sz w:val="28"/>
          <w:szCs w:val="28"/>
          <w:lang w:eastAsia="ru-RU"/>
        </w:rPr>
        <w:t>:</w:t>
      </w:r>
    </w:p>
    <w:p w:rsidR="00E409BB" w:rsidRDefault="00E409BB" w:rsidP="00E409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Организация консультаций субъектов малого и среднего предпринимательства по вопросам защиты их прав и законных интересов;</w:t>
      </w:r>
    </w:p>
    <w:p w:rsidR="00E409BB" w:rsidRDefault="00E409BB" w:rsidP="00E409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Организация первичной экспертизы обращений;</w:t>
      </w:r>
    </w:p>
    <w:p w:rsidR="00E409BB" w:rsidRDefault="00E409BB" w:rsidP="00E409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Организация краткосрочных программ обучения в рамках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вопросов защиты прав субъектов предпринимательской деятельности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409BB" w:rsidRDefault="00E409BB" w:rsidP="00E409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Распространение информации о типичных случаях нарушения прав субъектов предпринимательской деятельности и способах их решения;</w:t>
      </w:r>
    </w:p>
    <w:p w:rsidR="00E409BB" w:rsidRDefault="00E409BB" w:rsidP="00E409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5) Формирование отчетности по обращениям для дальнейшего анализа и разработки предложений по корректировке в сфере нормативного регулирования деятельности субъектов малого и среднего предпринимательства. </w:t>
      </w:r>
    </w:p>
    <w:p w:rsidR="00E409BB" w:rsidRDefault="00E409BB" w:rsidP="00E409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6) Подготовка материалов обращения для последующего направления Уполномоченному.</w:t>
      </w:r>
    </w:p>
    <w:p w:rsidR="00E409BB" w:rsidRDefault="00E409BB" w:rsidP="00E409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09BB" w:rsidRDefault="00E409BB" w:rsidP="00E409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Права и обязанности общественной приемной</w:t>
      </w:r>
    </w:p>
    <w:p w:rsidR="00E409BB" w:rsidRDefault="00E409BB" w:rsidP="00E409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 Для осуществления своих полномочий Общественная приемная вправе:</w:t>
      </w:r>
    </w:p>
    <w:p w:rsidR="00E409BB" w:rsidRDefault="00E409BB" w:rsidP="00E409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Принимать заявления, жалобы и ходатайства, поступающие в адрес Уполномоченного, другую информацию, материалы и документы для рассмотрения и ответа заявителю;</w:t>
      </w:r>
    </w:p>
    <w:p w:rsidR="00E409BB" w:rsidRDefault="00E409BB" w:rsidP="00E409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Разъяснять заявителю способы и порядок защиты нарушенных прав и законных интересов;</w:t>
      </w:r>
    </w:p>
    <w:p w:rsidR="00E409BB" w:rsidRDefault="00E409BB" w:rsidP="00E409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Готовить проекты запросов Уполномоченного;</w:t>
      </w:r>
    </w:p>
    <w:p w:rsidR="00E409BB" w:rsidRDefault="00E409BB" w:rsidP="00E409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4) Вносить предложения по организации и проведению семинаров, круглых столов и иных мероприятий по вопросам защиты прав и законных интересов субъектов предпринимательской деятельности; </w:t>
      </w:r>
    </w:p>
    <w:p w:rsidR="00E409BB" w:rsidRDefault="00E409BB" w:rsidP="00E409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5) Оказывать заявителям иную помощь в соответствии с целями и задачами общественной приемной.</w:t>
      </w:r>
    </w:p>
    <w:p w:rsidR="00E409BB" w:rsidRDefault="00E409BB" w:rsidP="00E409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 В рамках осуществления своей деятельности общественные приемные руководствуются Конституцией Российской Федерации, нормативными правовыми актами Российской Федерации и Московской области, приказами и распоряжениями Уполномоченного и настоящим положением. </w:t>
      </w:r>
    </w:p>
    <w:p w:rsidR="00E409BB" w:rsidRDefault="00E409BB" w:rsidP="00E409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3.3. Не реже одного раза в месяц общественные приемные представляют письменный отчет за подписью руководителя и направляют его Уполномоченному. Отчет должен содержать данные о количестве обращений, систематизированных по темам, оказании помощи заявителям и иной деятельности в рамках реализации общественной приемной своих целей и задач. </w:t>
      </w:r>
    </w:p>
    <w:p w:rsidR="00E409BB" w:rsidRDefault="00E409BB" w:rsidP="00E409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09BB" w:rsidRDefault="00E409BB" w:rsidP="00E409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Организация деятельности общественной приемной</w:t>
      </w:r>
    </w:p>
    <w:p w:rsidR="00E409BB" w:rsidRDefault="00E409BB" w:rsidP="00E409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Общественную приемную возглавляет руководитель, назначаемый и освобождаемый распоряжением Уполномоченного. </w:t>
      </w:r>
    </w:p>
    <w:p w:rsidR="00E409BB" w:rsidRDefault="00E409BB" w:rsidP="00E409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Руководитель осуществляет текущее руководство общественной приемной и несет ответственность за организацию работы общественной приемной, подбор расстановку и обучение сотрудников.</w:t>
      </w:r>
    </w:p>
    <w:p w:rsidR="00E409BB" w:rsidRDefault="00E409BB" w:rsidP="00E409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Сотрудники общественной приемной не вправе использовать свое общественное положение в интересах партий, общественных и религиозных объединений, делать публичные заявления от имени Уполномоченного. </w:t>
      </w:r>
    </w:p>
    <w:p w:rsidR="00E409BB" w:rsidRDefault="00E409BB" w:rsidP="00E409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Личный приём заявителей ведётся в помещении общественной приёмной. Адрес, телефон и график работы общественной приемной публикуются на интернет-сайте Уполномоченного.</w:t>
      </w:r>
    </w:p>
    <w:p w:rsidR="00E409BB" w:rsidRDefault="00E409BB" w:rsidP="00E409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 Сотрудники общественной приемной (консультанты, эксперты) работают на возмездной или безвозмездной основе.</w:t>
      </w:r>
    </w:p>
    <w:p w:rsidR="00E409BB" w:rsidRDefault="00E409BB" w:rsidP="00E409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К работе в общественных приемных могут привлекаться юристы для оказания консультационных услуг на общественных началах. </w:t>
      </w:r>
    </w:p>
    <w:p w:rsidR="00E409BB" w:rsidRDefault="00E409BB" w:rsidP="00E409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Прием в общественных приемных могут осуществлять сотрудники аппарата Уполномоченного.</w:t>
      </w:r>
    </w:p>
    <w:p w:rsidR="00E409BB" w:rsidRDefault="00E409BB" w:rsidP="00E409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На базе общественных приемных возможно создание условий для осуществления медиативных процедур.</w:t>
      </w:r>
    </w:p>
    <w:p w:rsidR="00E409BB" w:rsidRDefault="00E409BB" w:rsidP="00E409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соответствующей общественной приемной информируют  предпринимателей о возможностях медиации: размещение контактной информации о профессиональных медиаторах, о методах, возможностях и формах медиации как внесудебного урегулирования конфликтных ситуации.</w:t>
      </w:r>
    </w:p>
    <w:p w:rsidR="00E409BB" w:rsidRDefault="00E409BB" w:rsidP="00E409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При работе с обращениями общественные приемные руководствуются регламентом работы общественных приемных, утверждаемым Уполномоченным.</w:t>
      </w:r>
    </w:p>
    <w:p w:rsidR="00E409BB" w:rsidRDefault="00E409BB" w:rsidP="00E409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09BB" w:rsidRDefault="00E409BB" w:rsidP="00E409B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Обеспечение деятельности общественных приемных</w:t>
      </w:r>
    </w:p>
    <w:p w:rsidR="00E409BB" w:rsidRDefault="00E409BB" w:rsidP="00E409B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5.1. Работа Общественной приемной может финансироваться за счет следующих источников:</w:t>
      </w:r>
    </w:p>
    <w:p w:rsidR="00E409BB" w:rsidRDefault="00E409BB" w:rsidP="00E409B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1) внебюджетных,  </w:t>
      </w:r>
      <w:r>
        <w:rPr>
          <w:rFonts w:ascii="Times New Roman" w:hAnsi="Times New Roman" w:cs="Times New Roman"/>
          <w:sz w:val="28"/>
          <w:szCs w:val="28"/>
          <w:lang w:eastAsia="ru-RU"/>
        </w:rPr>
        <w:t>за счет средств руководителя приемной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09BB" w:rsidRDefault="00E409BB" w:rsidP="00E409B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2) средств бюджета Московской области,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случае, когда такое финансирование предусмотрено сметой и бюджетом Московской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E409BB" w:rsidRDefault="00E409BB" w:rsidP="00E409B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сре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антов и программ поддержки предпринимательства муниципалитетов Московской области по созданию инфраструктурных объектов поддержки малого и среднего предпринимательства и организации мероприятий по профилактике правонарушений в сфере предпринимательской деятельности;</w:t>
      </w:r>
    </w:p>
    <w:p w:rsidR="00E409BB" w:rsidRDefault="00E409BB" w:rsidP="00E409B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иных средств, предоставляемых фондами, общественными организациями, частными лицами на условиях, не противоречащих действующему законодательству Российской Федерации.</w:t>
      </w:r>
    </w:p>
    <w:p w:rsidR="00E409BB" w:rsidRDefault="00E409BB" w:rsidP="00E409BB">
      <w:pPr>
        <w:rPr>
          <w:rFonts w:ascii="Times New Roman" w:hAnsi="Times New Roman"/>
          <w:sz w:val="28"/>
          <w:szCs w:val="28"/>
          <w:lang w:eastAsia="ru-RU"/>
        </w:rPr>
      </w:pPr>
    </w:p>
    <w:p w:rsidR="00E409BB" w:rsidRDefault="00E409BB" w:rsidP="00E409BB">
      <w:pPr>
        <w:rPr>
          <w:szCs w:val="28"/>
          <w:lang w:eastAsia="ru-RU"/>
        </w:rPr>
      </w:pPr>
    </w:p>
    <w:p w:rsidR="00E409BB" w:rsidRDefault="00E409BB" w:rsidP="00E409BB">
      <w:pPr>
        <w:rPr>
          <w:szCs w:val="28"/>
          <w:lang w:eastAsia="ru-RU"/>
        </w:rPr>
      </w:pPr>
    </w:p>
    <w:p w:rsidR="00E409BB" w:rsidRDefault="00E409BB" w:rsidP="00E409BB">
      <w:pPr>
        <w:rPr>
          <w:lang w:val="en-US"/>
        </w:rPr>
      </w:pPr>
    </w:p>
    <w:p w:rsidR="00E409BB" w:rsidRDefault="00E409BB" w:rsidP="00E409BB">
      <w:pPr>
        <w:rPr>
          <w:b/>
        </w:rPr>
      </w:pPr>
    </w:p>
    <w:p w:rsidR="00E409BB" w:rsidRDefault="00E409BB" w:rsidP="00E409BB">
      <w:pPr>
        <w:rPr>
          <w:b/>
        </w:rPr>
      </w:pPr>
      <w:r>
        <w:rPr>
          <w:b/>
        </w:rPr>
        <w:br w:type="page"/>
      </w:r>
    </w:p>
    <w:sectPr w:rsidR="00E409BB" w:rsidSect="00211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9BB"/>
    <w:rsid w:val="00211248"/>
    <w:rsid w:val="00E4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9BB"/>
    <w:pPr>
      <w:spacing w:after="0" w:line="240" w:lineRule="auto"/>
    </w:pPr>
  </w:style>
  <w:style w:type="table" w:styleId="a4">
    <w:name w:val="Table Grid"/>
    <w:basedOn w:val="a1"/>
    <w:uiPriority w:val="59"/>
    <w:rsid w:val="00E40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0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2016-03-29T06:47:00Z</dcterms:created>
  <dcterms:modified xsi:type="dcterms:W3CDTF">2016-03-29T06:47:00Z</dcterms:modified>
</cp:coreProperties>
</file>